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0095C7" w14:textId="4B70957D" w:rsidR="000B4128" w:rsidRDefault="00370C9E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4F0A6B3C" wp14:editId="2A3B2A8C">
            <wp:simplePos x="0" y="0"/>
            <wp:positionH relativeFrom="column">
              <wp:posOffset>1217295</wp:posOffset>
            </wp:positionH>
            <wp:positionV relativeFrom="paragraph">
              <wp:posOffset>301625</wp:posOffset>
            </wp:positionV>
            <wp:extent cx="2809875" cy="3343275"/>
            <wp:effectExtent l="0" t="0" r="9525" b="9525"/>
            <wp:wrapSquare wrapText="bothSides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334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52526F" w14:textId="5998869A" w:rsidR="00A22826" w:rsidRDefault="00A22826" w:rsidP="00A22826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</w:p>
    <w:p w14:paraId="5FE7D29E" w14:textId="5532A7E5" w:rsidR="00370C9E" w:rsidRDefault="00370C9E" w:rsidP="00370C9E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</w:p>
    <w:p w14:paraId="176C4D05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3C3B9068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0D62AA1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47BDE41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69513C3F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FEA0864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09177D9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A72C185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E75EA62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7C54B722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2D1E83E0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0ECAB1CE" w14:textId="77777777" w:rsidR="00370C9E" w:rsidRDefault="00370C9E" w:rsidP="00370C9E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5D699802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1CA15951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5B87F31B" w14:textId="36F97F9C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  <w:r w:rsidRPr="00370C9E">
        <w:rPr>
          <w:rFonts w:ascii="Arial" w:eastAsia="Century Gothic" w:hAnsi="Arial" w:cs="Arial"/>
          <w:b/>
          <w:sz w:val="28"/>
          <w:szCs w:val="24"/>
        </w:rPr>
        <w:t xml:space="preserve">Seeing Patterns and Making Predictions </w:t>
      </w:r>
    </w:p>
    <w:p w14:paraId="410381E6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Cs w:val="20"/>
        </w:rPr>
      </w:pPr>
    </w:p>
    <w:p w14:paraId="09862861" w14:textId="1113D5F3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Ages 4-5</w:t>
      </w:r>
    </w:p>
    <w:p w14:paraId="7AC7D558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The books and activities in this kit 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are designed</w:t>
      </w:r>
      <w:proofErr w:type="gramEnd"/>
      <w:r w:rsidRPr="00370C9E">
        <w:rPr>
          <w:rFonts w:ascii="Arial" w:eastAsia="Century Gothic" w:hAnsi="Arial" w:cs="Arial"/>
          <w:sz w:val="24"/>
          <w:szCs w:val="20"/>
        </w:rPr>
        <w:t xml:space="preserve"> to explore the nature of patterns and how we use patterns to predict what comes next.</w:t>
      </w:r>
    </w:p>
    <w:p w14:paraId="193149C3" w14:textId="77777777" w:rsidR="00A22826" w:rsidRDefault="00A22826" w:rsidP="00A22826">
      <w:pPr>
        <w:spacing w:after="0"/>
        <w:rPr>
          <w:rFonts w:ascii="Century Gothic" w:eastAsia="Century Gothic" w:hAnsi="Century Gothic" w:cs="Century Gothic"/>
          <w:b/>
          <w:sz w:val="24"/>
          <w:szCs w:val="24"/>
        </w:rPr>
      </w:pPr>
    </w:p>
    <w:p w14:paraId="4541E432" w14:textId="77777777" w:rsidR="00A22826" w:rsidRDefault="00A22826" w:rsidP="00A22826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265DF7A9" w14:textId="77777777" w:rsidR="009D14C0" w:rsidRPr="009D14C0" w:rsidRDefault="009D14C0" w:rsidP="00C015BA">
      <w:pPr>
        <w:rPr>
          <w:rFonts w:ascii="Arial" w:hAnsi="Arial" w:cs="Arial"/>
          <w:sz w:val="20"/>
          <w:szCs w:val="20"/>
        </w:rPr>
      </w:pPr>
    </w:p>
    <w:p w14:paraId="755261D1" w14:textId="5FE54148" w:rsidR="005D6D8D" w:rsidRPr="009D14C0" w:rsidRDefault="005D6D8D" w:rsidP="005D6D8D">
      <w:pPr>
        <w:jc w:val="center"/>
        <w:rPr>
          <w:rFonts w:ascii="Arial" w:hAnsi="Arial" w:cs="Arial"/>
          <w:b/>
          <w:sz w:val="40"/>
          <w:szCs w:val="20"/>
        </w:rPr>
      </w:pPr>
      <w:r w:rsidRPr="009D14C0">
        <w:rPr>
          <w:rFonts w:ascii="Arial" w:hAnsi="Arial" w:cs="Arial"/>
          <w:b/>
          <w:sz w:val="40"/>
          <w:szCs w:val="20"/>
        </w:rPr>
        <w:t>Informational Guide</w:t>
      </w:r>
    </w:p>
    <w:p w14:paraId="3829E2BC" w14:textId="552BCDA3" w:rsidR="000B4128" w:rsidRDefault="000B4128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  <w:r>
        <w:rPr>
          <w:rFonts w:ascii="Century Gothic" w:hAnsi="Century Gothic"/>
          <w:b/>
          <w:color w:val="262626" w:themeColor="text1" w:themeTint="D9"/>
          <w:sz w:val="24"/>
          <w:szCs w:val="24"/>
        </w:rPr>
        <w:br w:type="page"/>
      </w:r>
    </w:p>
    <w:p w14:paraId="0C7CC47A" w14:textId="298A4321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383E156A" w14:textId="40C867D6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3445EE5" w14:textId="50F97572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0D1B72BB" w14:textId="710D1B04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ED2534E" w14:textId="05D28BB7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9469DAE" w14:textId="251C10E0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0C0342C" w14:textId="289E4AD0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BA8C455" w14:textId="7480E89D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068B2EB" w14:textId="1BA499CB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4ACD1F9" w14:textId="44FFED09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9355939" w14:textId="7EACA935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0E45DB9" w14:textId="13EC6BA2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FE9EF21" w14:textId="7C87B78D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D999215" w14:textId="07862532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04DA27E" w14:textId="7D5F7F81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3AB7FDB" w14:textId="7554E878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56743B8" w14:textId="759DDB0F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3E9B9E6" w14:textId="788D724F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65674505" w14:textId="45CFC8A0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F508CF9" w14:textId="603D070B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04421FD" w14:textId="70D8BD73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5E8DD1D" w14:textId="11777096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2E26F62C" w14:textId="27BEBAFF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5B188747" w14:textId="570A82F0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494E0A5A" w14:textId="51EFFE61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7EFEA75A" w14:textId="1D39BD2F" w:rsidR="009D14C0" w:rsidRDefault="009D14C0" w:rsidP="000C3EA0">
      <w:pPr>
        <w:rPr>
          <w:rFonts w:ascii="Century Gothic" w:hAnsi="Century Gothic"/>
          <w:b/>
          <w:color w:val="262626" w:themeColor="text1" w:themeTint="D9"/>
          <w:sz w:val="24"/>
          <w:szCs w:val="24"/>
        </w:rPr>
      </w:pPr>
    </w:p>
    <w:p w14:paraId="1E553B88" w14:textId="77777777" w:rsidR="00370C9E" w:rsidRDefault="00370C9E" w:rsidP="00370C9E">
      <w:pPr>
        <w:rPr>
          <w:rFonts w:ascii="Century Gothic" w:eastAsia="Century Gothic" w:hAnsi="Century Gothic" w:cs="Century Gothic"/>
          <w:b/>
          <w:color w:val="262626"/>
          <w:sz w:val="24"/>
          <w:szCs w:val="24"/>
        </w:rPr>
      </w:pPr>
      <w:r>
        <w:rPr>
          <w:rFonts w:ascii="Century Gothic" w:eastAsia="Century Gothic" w:hAnsi="Century Gothic" w:cs="Century Gothic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7BD210F0" wp14:editId="1838E9B8">
            <wp:simplePos x="0" y="0"/>
            <wp:positionH relativeFrom="column">
              <wp:posOffset>1074420</wp:posOffset>
            </wp:positionH>
            <wp:positionV relativeFrom="paragraph">
              <wp:posOffset>207010</wp:posOffset>
            </wp:positionV>
            <wp:extent cx="2943225" cy="3514725"/>
            <wp:effectExtent l="0" t="0" r="9525" b="9525"/>
            <wp:wrapSquare wrapText="bothSides"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3514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8F5F8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10031CC3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77FC72FC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25BB953A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6AED90A7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6311EDB1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2D271827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6AA8BA34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1D94D301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70A5C92E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3461414A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6BABB132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5709437A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40C2EDB1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1E5CEC42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55A2F022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35BCDFC8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53FCA685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</w:p>
    <w:p w14:paraId="46D99929" w14:textId="29E1BC2C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28"/>
          <w:szCs w:val="24"/>
        </w:rPr>
      </w:pPr>
      <w:r w:rsidRPr="00370C9E">
        <w:rPr>
          <w:rFonts w:ascii="Arial" w:eastAsia="Century Gothic" w:hAnsi="Arial" w:cs="Arial"/>
          <w:b/>
          <w:sz w:val="28"/>
          <w:szCs w:val="24"/>
        </w:rPr>
        <w:t xml:space="preserve">Seeing Patterns and Making Predictions </w:t>
      </w:r>
    </w:p>
    <w:p w14:paraId="3442670C" w14:textId="77777777" w:rsid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</w:p>
    <w:p w14:paraId="24D5A20C" w14:textId="1EAED58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Ages 4-5</w:t>
      </w:r>
    </w:p>
    <w:p w14:paraId="32B66C45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The books and activities in this kit 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are designed</w:t>
      </w:r>
      <w:proofErr w:type="gramEnd"/>
      <w:r w:rsidRPr="00370C9E">
        <w:rPr>
          <w:rFonts w:ascii="Arial" w:eastAsia="Century Gothic" w:hAnsi="Arial" w:cs="Arial"/>
          <w:sz w:val="24"/>
          <w:szCs w:val="20"/>
        </w:rPr>
        <w:t xml:space="preserve"> to explore the nature of patterns and how we use patterns to predict what comes next.</w:t>
      </w:r>
    </w:p>
    <w:p w14:paraId="1B64589A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24"/>
          <w:szCs w:val="20"/>
        </w:rPr>
      </w:pPr>
    </w:p>
    <w:p w14:paraId="73A7D4FF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24"/>
          <w:szCs w:val="20"/>
        </w:rPr>
      </w:pPr>
      <w:r w:rsidRPr="00370C9E">
        <w:rPr>
          <w:rFonts w:ascii="Arial" w:eastAsia="Century Gothic" w:hAnsi="Arial" w:cs="Arial"/>
          <w:b/>
          <w:sz w:val="24"/>
          <w:szCs w:val="20"/>
        </w:rPr>
        <w:t xml:space="preserve">Pete the Cat: I Love My White Shoes by Eric </w:t>
      </w:r>
      <w:proofErr w:type="spellStart"/>
      <w:r w:rsidRPr="00370C9E">
        <w:rPr>
          <w:rFonts w:ascii="Arial" w:eastAsia="Century Gothic" w:hAnsi="Arial" w:cs="Arial"/>
          <w:b/>
          <w:sz w:val="24"/>
          <w:szCs w:val="20"/>
        </w:rPr>
        <w:t>Litwin</w:t>
      </w:r>
      <w:proofErr w:type="spellEnd"/>
    </w:p>
    <w:p w14:paraId="02330EF9" w14:textId="77777777" w:rsid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</w:p>
    <w:p w14:paraId="08A33EAA" w14:textId="72780A61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Supporting Books:</w:t>
      </w:r>
    </w:p>
    <w:p w14:paraId="79A7B554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i/>
          <w:sz w:val="24"/>
          <w:szCs w:val="20"/>
        </w:rPr>
        <w:t xml:space="preserve">I Want My Hat Back by Jon </w:t>
      </w:r>
      <w:proofErr w:type="spellStart"/>
      <w:r w:rsidRPr="00370C9E">
        <w:rPr>
          <w:rFonts w:ascii="Arial" w:eastAsia="Century Gothic" w:hAnsi="Arial" w:cs="Arial"/>
          <w:i/>
          <w:sz w:val="24"/>
          <w:szCs w:val="20"/>
        </w:rPr>
        <w:t>Klassen</w:t>
      </w:r>
      <w:proofErr w:type="spellEnd"/>
    </w:p>
    <w:p w14:paraId="31E452D9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i/>
          <w:sz w:val="24"/>
          <w:szCs w:val="20"/>
        </w:rPr>
        <w:t>Goodnight Moon by Margaret Wise Brown</w:t>
      </w:r>
    </w:p>
    <w:p w14:paraId="1F4B2813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i/>
          <w:sz w:val="24"/>
          <w:szCs w:val="20"/>
        </w:rPr>
        <w:t>Bear Has a Story to Tell by Philip C Stead</w:t>
      </w:r>
    </w:p>
    <w:p w14:paraId="214D2131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i/>
          <w:sz w:val="24"/>
          <w:szCs w:val="20"/>
        </w:rPr>
        <w:t>Bring on the Birds by Susan Stockdale</w:t>
      </w:r>
    </w:p>
    <w:p w14:paraId="26FF28CC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6182BDAD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53E16CD0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60DF4F16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36385222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6F307681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25CCE557" w14:textId="43638813" w:rsidR="00370C9E" w:rsidRPr="00370C9E" w:rsidRDefault="00370C9E" w:rsidP="00370C9E">
      <w:pPr>
        <w:spacing w:after="0"/>
        <w:rPr>
          <w:rFonts w:ascii="Arial" w:eastAsia="Century Gothic" w:hAnsi="Arial" w:cs="Arial"/>
          <w:sz w:val="32"/>
          <w:szCs w:val="28"/>
        </w:rPr>
      </w:pPr>
      <w:r w:rsidRPr="00370C9E">
        <w:rPr>
          <w:rFonts w:ascii="Arial" w:eastAsia="Century Gothic" w:hAnsi="Arial" w:cs="Arial"/>
          <w:b/>
          <w:sz w:val="32"/>
          <w:szCs w:val="28"/>
        </w:rPr>
        <w:t>Explore</w:t>
      </w:r>
    </w:p>
    <w:p w14:paraId="4086FC2B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Questions:</w:t>
      </w:r>
    </w:p>
    <w:p w14:paraId="1584D4FE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Encourage the kids to sing Pete’s sing about his shoes.</w:t>
      </w:r>
    </w:p>
    <w:p w14:paraId="23EBBFCF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What do you do when you get new shoes?</w:t>
      </w:r>
    </w:p>
    <w:p w14:paraId="262A3022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What song would you sing about your shoes? 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Or</w:t>
      </w:r>
      <w:proofErr w:type="gramEnd"/>
      <w:r w:rsidRPr="00370C9E">
        <w:rPr>
          <w:rFonts w:ascii="Arial" w:eastAsia="Century Gothic" w:hAnsi="Arial" w:cs="Arial"/>
          <w:sz w:val="24"/>
          <w:szCs w:val="20"/>
        </w:rPr>
        <w:t xml:space="preserve"> what dance would you do?</w:t>
      </w:r>
    </w:p>
    <w:p w14:paraId="3B854A37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What happens to Pete’s shoes?</w:t>
      </w:r>
    </w:p>
    <w:p w14:paraId="037CECDC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Does he get upset? (Encourage them to say “Goodness NO!” every time the book asks if Pete cries.)</w:t>
      </w:r>
    </w:p>
    <w:p w14:paraId="6A977555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Why do you think Pete 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doesn’t</w:t>
      </w:r>
      <w:proofErr w:type="gramEnd"/>
      <w:r w:rsidRPr="00370C9E">
        <w:rPr>
          <w:rFonts w:ascii="Arial" w:eastAsia="Century Gothic" w:hAnsi="Arial" w:cs="Arial"/>
          <w:sz w:val="24"/>
          <w:szCs w:val="20"/>
        </w:rPr>
        <w:t xml:space="preserve"> get upset?</w:t>
      </w:r>
    </w:p>
    <w:p w14:paraId="4F7D2DAC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What do you do if you get your new shoes dirty? 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Or</w:t>
      </w:r>
      <w:proofErr w:type="gramEnd"/>
      <w:r w:rsidRPr="00370C9E">
        <w:rPr>
          <w:rFonts w:ascii="Arial" w:eastAsia="Century Gothic" w:hAnsi="Arial" w:cs="Arial"/>
          <w:sz w:val="24"/>
          <w:szCs w:val="20"/>
        </w:rPr>
        <w:t xml:space="preserve"> you drop something on your new shirt or rip your new pants?</w:t>
      </w:r>
    </w:p>
    <w:p w14:paraId="104DF9A0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How does Pete’s song change? How does it stay the same?</w:t>
      </w:r>
    </w:p>
    <w:p w14:paraId="1A6E364F" w14:textId="77777777" w:rsidR="00370C9E" w:rsidRPr="00370C9E" w:rsidRDefault="00370C9E" w:rsidP="00370C9E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56" w:lineRule="auto"/>
        <w:contextualSpacing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What other things could Pete step in? What color would it change Pete’s shoes?</w:t>
      </w:r>
    </w:p>
    <w:p w14:paraId="11263D9C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(Pete’s story follows a very predictable pattern. What other patterns can you see in the story?)</w:t>
      </w:r>
    </w:p>
    <w:p w14:paraId="03163309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24"/>
          <w:szCs w:val="20"/>
        </w:rPr>
      </w:pPr>
    </w:p>
    <w:p w14:paraId="05B09DF0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Manipulatives: </w:t>
      </w:r>
    </w:p>
    <w:p w14:paraId="63A7C679" w14:textId="77777777" w:rsidR="00370C9E" w:rsidRPr="00370C9E" w:rsidRDefault="00370C9E" w:rsidP="00370C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Buttons</w:t>
      </w:r>
    </w:p>
    <w:p w14:paraId="3675E8F7" w14:textId="77777777" w:rsidR="00370C9E" w:rsidRPr="00370C9E" w:rsidRDefault="00370C9E" w:rsidP="00370C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Beads</w:t>
      </w:r>
    </w:p>
    <w:p w14:paraId="64770E31" w14:textId="77777777" w:rsidR="00370C9E" w:rsidRPr="00370C9E" w:rsidRDefault="00370C9E" w:rsidP="00370C9E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Gems</w:t>
      </w:r>
    </w:p>
    <w:p w14:paraId="46684C0F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i/>
          <w:sz w:val="24"/>
          <w:szCs w:val="20"/>
        </w:rPr>
      </w:pPr>
    </w:p>
    <w:p w14:paraId="2A3AC89F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i/>
          <w:sz w:val="24"/>
          <w:szCs w:val="20"/>
        </w:rPr>
      </w:pPr>
      <w:bookmarkStart w:id="0" w:name="_gjdgxs" w:colFirst="0" w:colLast="0"/>
      <w:bookmarkEnd w:id="0"/>
      <w:r w:rsidRPr="00370C9E">
        <w:rPr>
          <w:rFonts w:ascii="Arial" w:eastAsia="Century Gothic" w:hAnsi="Arial" w:cs="Arial"/>
          <w:b/>
          <w:i/>
          <w:sz w:val="24"/>
          <w:szCs w:val="20"/>
        </w:rPr>
        <w:t xml:space="preserve">Not provided: </w:t>
      </w:r>
      <w:r w:rsidRPr="00370C9E">
        <w:rPr>
          <w:rFonts w:ascii="Arial" w:eastAsia="Century Gothic" w:hAnsi="Arial" w:cs="Arial"/>
          <w:i/>
          <w:sz w:val="24"/>
          <w:szCs w:val="20"/>
        </w:rPr>
        <w:t>Solo Cups</w:t>
      </w:r>
    </w:p>
    <w:p w14:paraId="2C2F4831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Place the materials on the table and let children examine them. Break them into groups. Give each group 4-6 cups and have them sort the objects into the cups. How will you sort them? By color? Texture? Size</w:t>
      </w:r>
      <w:proofErr w:type="gramStart"/>
      <w:r w:rsidRPr="00370C9E">
        <w:rPr>
          <w:rFonts w:ascii="Arial" w:eastAsia="Century Gothic" w:hAnsi="Arial" w:cs="Arial"/>
          <w:sz w:val="24"/>
          <w:szCs w:val="20"/>
        </w:rPr>
        <w:t>?....?</w:t>
      </w:r>
      <w:proofErr w:type="gramEnd"/>
    </w:p>
    <w:p w14:paraId="5EA25619" w14:textId="77777777" w:rsid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</w:p>
    <w:p w14:paraId="258C2351" w14:textId="15404BA3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  <w:r w:rsidRPr="00370C9E">
        <w:rPr>
          <w:rFonts w:ascii="Arial" w:eastAsia="Century Gothic" w:hAnsi="Arial" w:cs="Arial"/>
          <w:b/>
          <w:sz w:val="32"/>
          <w:szCs w:val="28"/>
        </w:rPr>
        <w:t>Create</w:t>
      </w:r>
    </w:p>
    <w:p w14:paraId="0C339061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Word patterns – patterns are more than color or shape sequences. Patterns can be behavior – the way Pete reacts each time to his shoes getting dirty. Patterns can also be with words – words that start with the same letter, have the same number of letters, same sounds, rhyme…</w:t>
      </w:r>
    </w:p>
    <w:p w14:paraId="31368453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Make a pattern with the words on your paper.</w:t>
      </w:r>
    </w:p>
    <w:p w14:paraId="3AD169D8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</w:p>
    <w:p w14:paraId="137F28A4" w14:textId="14CDEB87" w:rsidR="00370C9E" w:rsidRPr="00370C9E" w:rsidRDefault="00370C9E" w:rsidP="00370C9E">
      <w:pPr>
        <w:spacing w:after="0"/>
        <w:rPr>
          <w:rFonts w:ascii="Arial" w:eastAsia="Century Gothic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 xml:space="preserve">Supplies: </w:t>
      </w:r>
    </w:p>
    <w:p w14:paraId="1046CFCE" w14:textId="77777777" w:rsidR="00370C9E" w:rsidRPr="00370C9E" w:rsidRDefault="00370C9E" w:rsidP="00370C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Construction paper</w:t>
      </w:r>
    </w:p>
    <w:p w14:paraId="079EDC78" w14:textId="77777777" w:rsidR="00370C9E" w:rsidRPr="00370C9E" w:rsidRDefault="00370C9E" w:rsidP="00370C9E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Arial" w:hAnsi="Arial" w:cs="Arial"/>
          <w:sz w:val="24"/>
          <w:szCs w:val="20"/>
        </w:rPr>
      </w:pPr>
      <w:r w:rsidRPr="00370C9E">
        <w:rPr>
          <w:rFonts w:ascii="Arial" w:eastAsia="Century Gothic" w:hAnsi="Arial" w:cs="Arial"/>
          <w:sz w:val="24"/>
          <w:szCs w:val="20"/>
        </w:rPr>
        <w:t>Pages full of words printed in a variety of bold fonts</w:t>
      </w:r>
    </w:p>
    <w:p w14:paraId="747C97C5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40"/>
          <w:szCs w:val="36"/>
        </w:rPr>
      </w:pPr>
    </w:p>
    <w:p w14:paraId="6AD758E6" w14:textId="77777777" w:rsidR="00370C9E" w:rsidRPr="00370C9E" w:rsidRDefault="00370C9E" w:rsidP="00370C9E">
      <w:pPr>
        <w:spacing w:after="0"/>
        <w:rPr>
          <w:rFonts w:ascii="Arial" w:eastAsia="Century Gothic" w:hAnsi="Arial" w:cs="Arial"/>
          <w:b/>
          <w:sz w:val="32"/>
          <w:szCs w:val="28"/>
        </w:rPr>
      </w:pPr>
      <w:r w:rsidRPr="00370C9E">
        <w:rPr>
          <w:rFonts w:ascii="Arial" w:eastAsia="Century Gothic" w:hAnsi="Arial" w:cs="Arial"/>
          <w:b/>
          <w:sz w:val="32"/>
          <w:szCs w:val="28"/>
        </w:rPr>
        <w:t>Share</w:t>
      </w:r>
    </w:p>
    <w:p w14:paraId="7DBB9643" w14:textId="24804544" w:rsidR="0029726D" w:rsidRDefault="00370C9E" w:rsidP="0029726D">
      <w:pPr>
        <w:spacing w:after="0"/>
        <w:rPr>
          <w:rFonts w:ascii="Arial" w:eastAsia="Century Gothic" w:hAnsi="Arial" w:cs="Arial"/>
          <w:b/>
          <w:sz w:val="28"/>
          <w:szCs w:val="24"/>
        </w:rPr>
      </w:pPr>
      <w:r w:rsidRPr="00370C9E">
        <w:rPr>
          <w:rFonts w:ascii="Arial" w:eastAsia="Century Gothic" w:hAnsi="Arial" w:cs="Arial"/>
          <w:sz w:val="24"/>
          <w:szCs w:val="20"/>
        </w:rPr>
        <w:t>What is your pattern? Why did you choose that pattern? What other patterns do you see in the world around you?</w:t>
      </w:r>
      <w:bookmarkStart w:id="1" w:name="_GoBack"/>
      <w:bookmarkEnd w:id="1"/>
    </w:p>
    <w:sectPr w:rsidR="0029726D" w:rsidSect="005D6D8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720" w:right="1728" w:bottom="720" w:left="1728" w:header="576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14FD4" w14:textId="77777777" w:rsidR="00CA6C62" w:rsidRDefault="00CA6C62" w:rsidP="000C3EA0">
      <w:pPr>
        <w:spacing w:after="0" w:line="240" w:lineRule="auto"/>
      </w:pPr>
      <w:r>
        <w:separator/>
      </w:r>
    </w:p>
  </w:endnote>
  <w:endnote w:type="continuationSeparator" w:id="0">
    <w:p w14:paraId="4419F028" w14:textId="77777777" w:rsidR="00CA6C62" w:rsidRDefault="00CA6C62" w:rsidP="000C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86E7F" w14:textId="77777777" w:rsidR="000C3EA0" w:rsidRDefault="000C3EA0" w:rsidP="000C3EA0">
    <w:pPr>
      <w:pStyle w:val="Footer"/>
      <w:jc w:val="center"/>
    </w:pPr>
  </w:p>
  <w:p w14:paraId="5DA3EBAE" w14:textId="77777777" w:rsidR="000C3EA0" w:rsidRDefault="000C3E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13BD9" w14:textId="77777777" w:rsidR="0035663E" w:rsidRDefault="0035663E" w:rsidP="0035663E">
    <w:pPr>
      <w:pStyle w:val="Footer"/>
      <w:jc w:val="center"/>
    </w:pPr>
    <w:r>
      <w:rPr>
        <w:noProof/>
      </w:rPr>
      <w:drawing>
        <wp:inline distT="0" distB="0" distL="0" distR="0" wp14:anchorId="232822DF" wp14:editId="55CE9ABB">
          <wp:extent cx="3797935" cy="1066800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793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F81A848" w14:textId="77777777" w:rsidR="0035663E" w:rsidRDefault="0035663E" w:rsidP="0035663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6F67B" w14:textId="77777777" w:rsidR="00CA6C62" w:rsidRDefault="00CA6C62" w:rsidP="000C3EA0">
      <w:pPr>
        <w:spacing w:after="0" w:line="240" w:lineRule="auto"/>
      </w:pPr>
      <w:r>
        <w:separator/>
      </w:r>
    </w:p>
  </w:footnote>
  <w:footnote w:type="continuationSeparator" w:id="0">
    <w:p w14:paraId="1480C676" w14:textId="77777777" w:rsidR="00CA6C62" w:rsidRDefault="00CA6C62" w:rsidP="000C3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48043B" w14:textId="77777777" w:rsidR="000C3EA0" w:rsidRDefault="000C3EA0" w:rsidP="000C3EA0">
    <w:pPr>
      <w:pStyle w:val="Header"/>
      <w:jc w:val="right"/>
    </w:pPr>
  </w:p>
  <w:p w14:paraId="68D73335" w14:textId="77777777" w:rsidR="00D61587" w:rsidRDefault="00D61587" w:rsidP="000C3EA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C97B69" w14:textId="77777777" w:rsidR="0035663E" w:rsidRDefault="0035663E" w:rsidP="0035663E">
    <w:pPr>
      <w:pStyle w:val="Header"/>
      <w:jc w:val="right"/>
    </w:pPr>
    <w:r>
      <w:rPr>
        <w:noProof/>
      </w:rPr>
      <w:drawing>
        <wp:inline distT="0" distB="0" distL="0" distR="0" wp14:anchorId="73684AC7" wp14:editId="03099F12">
          <wp:extent cx="2914015" cy="1152525"/>
          <wp:effectExtent l="0" t="0" r="635" b="952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01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99028CF" w14:textId="77777777" w:rsidR="0035663E" w:rsidRDefault="0035663E" w:rsidP="0035663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F2A01"/>
    <w:multiLevelType w:val="multilevel"/>
    <w:tmpl w:val="26FC03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90F22"/>
    <w:multiLevelType w:val="multilevel"/>
    <w:tmpl w:val="6DC20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A1A7480"/>
    <w:multiLevelType w:val="multilevel"/>
    <w:tmpl w:val="402431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7B4556"/>
    <w:multiLevelType w:val="multilevel"/>
    <w:tmpl w:val="838033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30331F8"/>
    <w:multiLevelType w:val="multilevel"/>
    <w:tmpl w:val="585AD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6964B7D"/>
    <w:multiLevelType w:val="multilevel"/>
    <w:tmpl w:val="5D3C1A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4C63D9"/>
    <w:multiLevelType w:val="multilevel"/>
    <w:tmpl w:val="9C645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1E6086"/>
    <w:multiLevelType w:val="multilevel"/>
    <w:tmpl w:val="70A85A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ABC2BA1"/>
    <w:multiLevelType w:val="hybridMultilevel"/>
    <w:tmpl w:val="D9E0F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21BC2"/>
    <w:multiLevelType w:val="hybridMultilevel"/>
    <w:tmpl w:val="460C9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50FCA"/>
    <w:multiLevelType w:val="hybridMultilevel"/>
    <w:tmpl w:val="C4629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60959"/>
    <w:multiLevelType w:val="multilevel"/>
    <w:tmpl w:val="7F3C8C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1"/>
  </w:num>
  <w:num w:numId="9">
    <w:abstractNumId w:val="6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A0"/>
    <w:rsid w:val="000B4128"/>
    <w:rsid w:val="000C3EA0"/>
    <w:rsid w:val="000D00A9"/>
    <w:rsid w:val="002448A5"/>
    <w:rsid w:val="0029726D"/>
    <w:rsid w:val="002D30C0"/>
    <w:rsid w:val="002E5099"/>
    <w:rsid w:val="0035663E"/>
    <w:rsid w:val="00370C9E"/>
    <w:rsid w:val="00424CFA"/>
    <w:rsid w:val="005D6D8D"/>
    <w:rsid w:val="006B5E82"/>
    <w:rsid w:val="0070083B"/>
    <w:rsid w:val="00915163"/>
    <w:rsid w:val="009D14C0"/>
    <w:rsid w:val="00A22826"/>
    <w:rsid w:val="00A776DC"/>
    <w:rsid w:val="00C015BA"/>
    <w:rsid w:val="00CA6C62"/>
    <w:rsid w:val="00D61587"/>
    <w:rsid w:val="00D9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4DF059"/>
  <w15:docId w15:val="{00D00D6C-956C-4B92-A236-A691FF4D3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EA0"/>
  </w:style>
  <w:style w:type="paragraph" w:styleId="Footer">
    <w:name w:val="footer"/>
    <w:basedOn w:val="Normal"/>
    <w:link w:val="FooterChar"/>
    <w:uiPriority w:val="99"/>
    <w:unhideWhenUsed/>
    <w:rsid w:val="000C3E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EA0"/>
  </w:style>
  <w:style w:type="paragraph" w:styleId="BalloonText">
    <w:name w:val="Balloon Text"/>
    <w:basedOn w:val="Normal"/>
    <w:link w:val="BalloonTextChar"/>
    <w:uiPriority w:val="99"/>
    <w:semiHidden/>
    <w:unhideWhenUsed/>
    <w:rsid w:val="000C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E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15BA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00693EA1F30A41B38B288AC6D5FBA7" ma:contentTypeVersion="2" ma:contentTypeDescription="Create a new document." ma:contentTypeScope="" ma:versionID="c7ab857a770e1217684be74885f3804b">
  <xsd:schema xmlns:xsd="http://www.w3.org/2001/XMLSchema" xmlns:xs="http://www.w3.org/2001/XMLSchema" xmlns:p="http://schemas.microsoft.com/office/2006/metadata/properties" xmlns:ns1="http://schemas.microsoft.com/sharepoint/v3" xmlns:ns2="9d25bf3a-d1fe-4e54-b321-81c04680cc22" targetNamespace="http://schemas.microsoft.com/office/2006/metadata/properties" ma:root="true" ma:fieldsID="04095cb8d8e365de8cb587128236c730" ns1:_="" ns2:_="">
    <xsd:import namespace="http://schemas.microsoft.com/sharepoint/v3"/>
    <xsd:import namespace="9d25bf3a-d1fe-4e54-b321-81c04680cc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5bf3a-d1fe-4e54-b321-81c04680c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FB097F-B1EA-463D-B73E-EC255376AC92}"/>
</file>

<file path=customXml/itemProps2.xml><?xml version="1.0" encoding="utf-8"?>
<ds:datastoreItem xmlns:ds="http://schemas.openxmlformats.org/officeDocument/2006/customXml" ds:itemID="{4B18C6BE-C582-4776-8161-C1C8C1572E25}"/>
</file>

<file path=customXml/itemProps3.xml><?xml version="1.0" encoding="utf-8"?>
<ds:datastoreItem xmlns:ds="http://schemas.openxmlformats.org/officeDocument/2006/customXml" ds:itemID="{0ED3AD39-C515-42FC-A2D2-F2BC92DC29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LSC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Clagg, Joseph</dc:creator>
  <cp:lastModifiedBy>Crum, Cathy   (KDLA)</cp:lastModifiedBy>
  <cp:revision>3</cp:revision>
  <cp:lastPrinted>2018-04-11T15:25:00Z</cp:lastPrinted>
  <dcterms:created xsi:type="dcterms:W3CDTF">2018-04-11T16:49:00Z</dcterms:created>
  <dcterms:modified xsi:type="dcterms:W3CDTF">2018-04-11T16:54:00Z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0x0101004A00693EA1F30A41B38B288AC6D5FBA7</vt:lpwstr>
  </property>
</Properties>
</file>