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75" w:rsidRPr="00E90275" w:rsidRDefault="00E90275" w:rsidP="00E90275">
      <w:pPr>
        <w:rPr>
          <w:b/>
          <w:u w:val="single"/>
        </w:rPr>
      </w:pPr>
      <w:r w:rsidRPr="00E90275">
        <w:rPr>
          <w:b/>
          <w:u w:val="single"/>
        </w:rPr>
        <w:t>Approaches to Learning – Asking for Help</w:t>
      </w:r>
      <w:r w:rsidR="00B26D1E">
        <w:rPr>
          <w:b/>
          <w:u w:val="single"/>
        </w:rPr>
        <w:t xml:space="preserve"> – Sample </w:t>
      </w:r>
      <w:proofErr w:type="spellStart"/>
      <w:r w:rsidR="00B26D1E">
        <w:rPr>
          <w:b/>
          <w:u w:val="single"/>
        </w:rPr>
        <w:t>Storytime</w:t>
      </w:r>
      <w:proofErr w:type="spellEnd"/>
      <w:r w:rsidR="00B26D1E">
        <w:rPr>
          <w:b/>
          <w:u w:val="single"/>
        </w:rPr>
        <w:t xml:space="preserve"> Outline</w:t>
      </w:r>
    </w:p>
    <w:p w:rsidR="00E90275" w:rsidRDefault="00E90275" w:rsidP="00E90275">
      <w:r>
        <w:t>Book 1: Nonfiction or other themed book</w:t>
      </w:r>
    </w:p>
    <w:p w:rsidR="00E90275" w:rsidRDefault="00E90275" w:rsidP="00B7479F">
      <w:pPr>
        <w:ind w:left="720"/>
      </w:pPr>
      <w:r>
        <w:t>Rhyme:  This little finger said help me please,</w:t>
      </w:r>
    </w:p>
    <w:p w:rsidR="00E90275" w:rsidRDefault="00E90275" w:rsidP="00B7479F">
      <w:pPr>
        <w:ind w:left="720"/>
      </w:pPr>
      <w:r>
        <w:t>This little finger said yes with a sneeze.</w:t>
      </w:r>
    </w:p>
    <w:p w:rsidR="00E90275" w:rsidRDefault="00E90275" w:rsidP="00B7479F">
      <w:pPr>
        <w:ind w:left="720"/>
      </w:pPr>
      <w:r>
        <w:t>This little finger said what can I do?</w:t>
      </w:r>
    </w:p>
    <w:p w:rsidR="00E90275" w:rsidRDefault="00E90275" w:rsidP="00B7479F">
      <w:pPr>
        <w:ind w:left="720"/>
      </w:pPr>
      <w:r>
        <w:t>This little finger said I can help you tie your shoe</w:t>
      </w:r>
    </w:p>
    <w:p w:rsidR="00E90275" w:rsidRDefault="00E90275" w:rsidP="00B7479F">
      <w:pPr>
        <w:ind w:left="720"/>
      </w:pPr>
      <w:r>
        <w:t>And this little finger said thank you!</w:t>
      </w:r>
    </w:p>
    <w:p w:rsidR="00AA3952" w:rsidRDefault="00AA3952" w:rsidP="00E90275"/>
    <w:p w:rsidR="00E90275" w:rsidRDefault="00E90275" w:rsidP="00E90275">
      <w:r>
        <w:t>Book 2: Story in Rhyme</w:t>
      </w:r>
    </w:p>
    <w:p w:rsidR="00E90275" w:rsidRDefault="00E90275" w:rsidP="00B7479F">
      <w:pPr>
        <w:ind w:left="720"/>
      </w:pPr>
      <w:r>
        <w:t>Song: Can you help me, Can you help me?</w:t>
      </w:r>
    </w:p>
    <w:p w:rsidR="00E90275" w:rsidRDefault="00E90275" w:rsidP="00B7479F">
      <w:pPr>
        <w:ind w:left="720"/>
      </w:pPr>
      <w:r>
        <w:t xml:space="preserve">You can add another verse (tie my shoe, reach that book, </w:t>
      </w:r>
      <w:proofErr w:type="spellStart"/>
      <w:r>
        <w:t>etc</w:t>
      </w:r>
      <w:proofErr w:type="spellEnd"/>
      <w:r>
        <w:t>)</w:t>
      </w:r>
    </w:p>
    <w:p w:rsidR="00E90275" w:rsidRDefault="00E90275" w:rsidP="00B7479F">
      <w:pPr>
        <w:ind w:left="720"/>
      </w:pPr>
      <w:r>
        <w:t>Sure I can, Sure I can!</w:t>
      </w:r>
    </w:p>
    <w:p w:rsidR="00E90275" w:rsidRDefault="00E90275" w:rsidP="00B7479F">
      <w:pPr>
        <w:ind w:left="720"/>
      </w:pPr>
      <w:r>
        <w:t>Can I help you, can I help you?</w:t>
      </w:r>
    </w:p>
    <w:p w:rsidR="00E90275" w:rsidRDefault="00E90275" w:rsidP="00B7479F">
      <w:pPr>
        <w:ind w:left="720"/>
      </w:pPr>
      <w:r>
        <w:t>Yes I can, yes I can!</w:t>
      </w:r>
    </w:p>
    <w:p w:rsidR="00AA3952" w:rsidRDefault="00AA3952" w:rsidP="00E90275"/>
    <w:p w:rsidR="00E90275" w:rsidRDefault="00E90275" w:rsidP="00E90275">
      <w:r>
        <w:t>Book 3: Interactive story</w:t>
      </w:r>
      <w:bookmarkStart w:id="0" w:name="_GoBack"/>
      <w:bookmarkEnd w:id="0"/>
    </w:p>
    <w:p w:rsidR="00B26D1E" w:rsidRDefault="00B26D1E" w:rsidP="00E90275"/>
    <w:p w:rsidR="00AA3952" w:rsidRDefault="00E90275" w:rsidP="00E90275">
      <w:r>
        <w:t xml:space="preserve">Science Center:  I Spilled Accidentally </w:t>
      </w:r>
    </w:p>
    <w:p w:rsidR="00AA3952" w:rsidRDefault="00AA3952" w:rsidP="00AA3952">
      <w:pPr>
        <w:ind w:firstLine="720"/>
      </w:pPr>
      <w:r>
        <w:t>S</w:t>
      </w:r>
      <w:r w:rsidR="00E90275">
        <w:t xml:space="preserve">pill a small amount of water onto the tray.  </w:t>
      </w:r>
    </w:p>
    <w:p w:rsidR="00E90275" w:rsidRDefault="00E90275" w:rsidP="00AA3952">
      <w:pPr>
        <w:ind w:firstLine="720"/>
      </w:pPr>
      <w:r>
        <w:t>Have the children experiment about what is the best way to clean it up</w:t>
      </w:r>
    </w:p>
    <w:p w:rsidR="00E90275" w:rsidRDefault="00E90275" w:rsidP="00AA3952">
      <w:pPr>
        <w:ind w:left="1440"/>
      </w:pPr>
      <w:r>
        <w:t>Tray</w:t>
      </w:r>
    </w:p>
    <w:p w:rsidR="00E90275" w:rsidRDefault="00E90275" w:rsidP="00AA3952">
      <w:pPr>
        <w:ind w:left="1440"/>
      </w:pPr>
      <w:r>
        <w:t>Small cup of water</w:t>
      </w:r>
    </w:p>
    <w:p w:rsidR="00E90275" w:rsidRDefault="00E90275" w:rsidP="00AA3952">
      <w:pPr>
        <w:ind w:left="1440"/>
      </w:pPr>
      <w:r>
        <w:t>Different materials to absorb the water</w:t>
      </w:r>
    </w:p>
    <w:p w:rsidR="00E90275" w:rsidRDefault="00E90275" w:rsidP="00E90275">
      <w:r>
        <w:t>Math Center:  Patterning activity</w:t>
      </w:r>
    </w:p>
    <w:p w:rsidR="00E90275" w:rsidRDefault="00E90275" w:rsidP="00B7479F">
      <w:pPr>
        <w:ind w:left="720"/>
      </w:pPr>
      <w:r>
        <w:t>Blocks and pattern cards</w:t>
      </w:r>
    </w:p>
    <w:p w:rsidR="00E90275" w:rsidRPr="00B7479F" w:rsidRDefault="00E90275" w:rsidP="00B7479F">
      <w:r w:rsidRPr="00B7479F">
        <w:t>Literacy Center:  Feather tip salt tray writing</w:t>
      </w:r>
    </w:p>
    <w:p w:rsidR="00E90275" w:rsidRPr="00B7479F" w:rsidRDefault="00E90275" w:rsidP="00B7479F">
      <w:pPr>
        <w:ind w:left="720"/>
      </w:pPr>
      <w:r w:rsidRPr="00B7479F">
        <w:t>Children get to write (letters, numbers or whole words) in their own tray of salt with a feather tip!</w:t>
      </w:r>
    </w:p>
    <w:p w:rsidR="00E90275" w:rsidRDefault="00E90275" w:rsidP="00E90275">
      <w:r>
        <w:t>Game: The Farmer in the Dell</w:t>
      </w:r>
    </w:p>
    <w:p w:rsidR="00903ADA" w:rsidRDefault="00903ADA"/>
    <w:sectPr w:rsidR="0090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60D0"/>
    <w:multiLevelType w:val="hybridMultilevel"/>
    <w:tmpl w:val="CE4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2A3"/>
    <w:multiLevelType w:val="hybridMultilevel"/>
    <w:tmpl w:val="4F42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1383"/>
    <w:multiLevelType w:val="hybridMultilevel"/>
    <w:tmpl w:val="FEF4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75"/>
    <w:rsid w:val="00903ADA"/>
    <w:rsid w:val="00AA3952"/>
    <w:rsid w:val="00B26D1E"/>
    <w:rsid w:val="00B7479F"/>
    <w:rsid w:val="00E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F683"/>
  <w15:chartTrackingRefBased/>
  <w15:docId w15:val="{A672CC6D-D08C-4DF3-B652-21D8A93D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27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902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2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0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29C747-C916-4251-8562-D18747C53B2A}"/>
</file>

<file path=customXml/itemProps2.xml><?xml version="1.0" encoding="utf-8"?>
<ds:datastoreItem xmlns:ds="http://schemas.openxmlformats.org/officeDocument/2006/customXml" ds:itemID="{56406B50-83FB-415C-9A98-8CBDB527866C}"/>
</file>

<file path=customXml/itemProps3.xml><?xml version="1.0" encoding="utf-8"?>
<ds:datastoreItem xmlns:ds="http://schemas.openxmlformats.org/officeDocument/2006/customXml" ds:itemID="{4631C4FB-B2DC-460B-9A15-1CD45A6F3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Crum, Cathy   (KDLA)</cp:lastModifiedBy>
  <cp:revision>4</cp:revision>
  <dcterms:created xsi:type="dcterms:W3CDTF">2018-03-26T14:03:00Z</dcterms:created>
  <dcterms:modified xsi:type="dcterms:W3CDTF">2018-07-26T11:54:00Z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