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A886" w14:textId="539C56A0" w:rsidR="00A54854" w:rsidRDefault="00A54854" w:rsidP="00A54854">
      <w:pPr>
        <w:jc w:val="center"/>
        <w:rPr>
          <w:sz w:val="56"/>
          <w:szCs w:val="56"/>
          <w:u w:val="single"/>
        </w:rPr>
      </w:pPr>
      <w:r w:rsidRPr="00A54854">
        <w:rPr>
          <w:sz w:val="56"/>
          <w:szCs w:val="56"/>
          <w:u w:val="single"/>
        </w:rPr>
        <w:t>Other Resources</w:t>
      </w:r>
    </w:p>
    <w:p w14:paraId="296BA2C2" w14:textId="77777777" w:rsidR="00A54854" w:rsidRDefault="00A54854" w:rsidP="00A54854">
      <w:r>
        <w:t xml:space="preserve">Scott Emery: </w:t>
      </w:r>
      <w:hyperlink r:id="rId4" w:history="1">
        <w:r>
          <w:rPr>
            <w:rStyle w:val="Hyperlink"/>
          </w:rPr>
          <w:t>ScottEmery@kycourts.net</w:t>
        </w:r>
      </w:hyperlink>
    </w:p>
    <w:p w14:paraId="214FAE7E" w14:textId="77777777" w:rsidR="00A54854" w:rsidRDefault="00A54854" w:rsidP="00A54854"/>
    <w:p w14:paraId="08E5CC3A" w14:textId="77777777" w:rsidR="00A54854" w:rsidRDefault="00A54854" w:rsidP="00A54854"/>
    <w:p w14:paraId="72D8863D" w14:textId="77777777" w:rsidR="00A54854" w:rsidRDefault="00A54854" w:rsidP="00A54854">
      <w:hyperlink r:id="rId5" w:history="1">
        <w:r>
          <w:rPr>
            <w:rStyle w:val="Hyperlink"/>
          </w:rPr>
          <w:t>https://kycourts.gov/Legal-Help/Pages/Self-Help-Portal.aspx</w:t>
        </w:r>
      </w:hyperlink>
    </w:p>
    <w:p w14:paraId="77A2C2B3" w14:textId="77777777" w:rsidR="00A54854" w:rsidRDefault="00A54854" w:rsidP="00A54854"/>
    <w:p w14:paraId="3A1446A3" w14:textId="77777777" w:rsidR="00A54854" w:rsidRDefault="00A54854" w:rsidP="00A54854">
      <w:hyperlink r:id="rId6" w:anchor="Kentucky" w:history="1">
        <w:r>
          <w:rPr>
            <w:rStyle w:val="Hyperlink"/>
          </w:rPr>
          <w:t>https://a2j.org/#Kentucky</w:t>
        </w:r>
      </w:hyperlink>
    </w:p>
    <w:p w14:paraId="36E6AD90" w14:textId="77777777" w:rsidR="00A54854" w:rsidRDefault="00A54854" w:rsidP="00A54854"/>
    <w:p w14:paraId="4A9D38B1" w14:textId="77777777" w:rsidR="00A54854" w:rsidRDefault="00A54854" w:rsidP="00A54854">
      <w:hyperlink r:id="rId7" w:history="1">
        <w:r>
          <w:rPr>
            <w:rStyle w:val="Hyperlink"/>
          </w:rPr>
          <w:t>https://www.kyjustice.org/</w:t>
        </w:r>
      </w:hyperlink>
    </w:p>
    <w:p w14:paraId="0C94ADCE" w14:textId="77777777" w:rsidR="00A54854" w:rsidRDefault="00A54854" w:rsidP="00A54854"/>
    <w:p w14:paraId="3EDC6099" w14:textId="77777777" w:rsidR="00A54854" w:rsidRDefault="00A54854" w:rsidP="00A54854">
      <w:hyperlink r:id="rId8" w:history="1">
        <w:r>
          <w:rPr>
            <w:rStyle w:val="Hyperlink"/>
          </w:rPr>
          <w:t>https://kycourts.gov/Legal-Help/Documents/yourdayincourt.pdf</w:t>
        </w:r>
      </w:hyperlink>
    </w:p>
    <w:p w14:paraId="2772A03B" w14:textId="77777777" w:rsidR="00A54854" w:rsidRDefault="00A54854" w:rsidP="00A54854"/>
    <w:p w14:paraId="7379B852" w14:textId="77777777" w:rsidR="00A54854" w:rsidRDefault="00A54854" w:rsidP="00A54854">
      <w:hyperlink r:id="rId9" w:history="1">
        <w:r>
          <w:rPr>
            <w:rStyle w:val="Hyperlink"/>
          </w:rPr>
          <w:t>https://kycourts.gov/Legal-Help/Pages/Civil-Legal-Aid-Programs.aspx</w:t>
        </w:r>
      </w:hyperlink>
    </w:p>
    <w:p w14:paraId="1FA1072B" w14:textId="77777777" w:rsidR="00A54854" w:rsidRDefault="00A54854" w:rsidP="00A54854"/>
    <w:p w14:paraId="7F9CCD51" w14:textId="77777777" w:rsidR="00A54854" w:rsidRDefault="00A54854" w:rsidP="00A54854">
      <w:hyperlink r:id="rId10" w:history="1">
        <w:r>
          <w:rPr>
            <w:rStyle w:val="Hyperlink"/>
          </w:rPr>
          <w:t>https://www.kybar.org/page/lawreferserv</w:t>
        </w:r>
      </w:hyperlink>
    </w:p>
    <w:p w14:paraId="3D7D8E51" w14:textId="77777777" w:rsidR="00A54854" w:rsidRDefault="00A54854" w:rsidP="00A54854"/>
    <w:p w14:paraId="14C996DD" w14:textId="77777777" w:rsidR="00A54854" w:rsidRDefault="00A54854" w:rsidP="00A54854">
      <w:hyperlink r:id="rId11" w:history="1">
        <w:r>
          <w:rPr>
            <w:rStyle w:val="Hyperlink"/>
          </w:rPr>
          <w:t>https://kycourts.gov/AOC/Information-and-Technology/Pages/Expungement.aspx</w:t>
        </w:r>
      </w:hyperlink>
    </w:p>
    <w:p w14:paraId="14AD632C" w14:textId="77777777" w:rsidR="00A54854" w:rsidRDefault="00A54854" w:rsidP="00A54854"/>
    <w:p w14:paraId="5AC23C04" w14:textId="77777777" w:rsidR="00A54854" w:rsidRDefault="00A54854" w:rsidP="00A54854">
      <w:hyperlink r:id="rId12" w:history="1">
        <w:r>
          <w:rPr>
            <w:rStyle w:val="Hyperlink"/>
          </w:rPr>
          <w:t>https://kycourts.gov/Legal-Forms</w:t>
        </w:r>
      </w:hyperlink>
    </w:p>
    <w:p w14:paraId="688545A9" w14:textId="77777777" w:rsidR="00A54854" w:rsidRDefault="00A54854" w:rsidP="00A54854"/>
    <w:p w14:paraId="5BCE46ED" w14:textId="77777777" w:rsidR="00A54854" w:rsidRDefault="00A54854" w:rsidP="00A54854">
      <w:hyperlink r:id="rId13" w:history="1">
        <w:r>
          <w:rPr>
            <w:rStyle w:val="Hyperlink"/>
          </w:rPr>
          <w:t>https://kycourts.gov/Pages/index.aspx</w:t>
        </w:r>
      </w:hyperlink>
    </w:p>
    <w:p w14:paraId="1383C678" w14:textId="77777777" w:rsidR="00A54854" w:rsidRDefault="00A54854" w:rsidP="00A54854"/>
    <w:p w14:paraId="4161B14D" w14:textId="77777777" w:rsidR="00A54854" w:rsidRDefault="00A54854" w:rsidP="00A54854">
      <w:hyperlink r:id="rId14" w:history="1">
        <w:r>
          <w:rPr>
            <w:rStyle w:val="Hyperlink"/>
          </w:rPr>
          <w:t>https://govt.westlaw.com/kyrules/Browse/Home/Kentucky/KentuckyCourtRules?bhcp=1&amp;transitionType=Default&amp;contextData=%28sc.Default%29</w:t>
        </w:r>
      </w:hyperlink>
    </w:p>
    <w:p w14:paraId="0ED9EEF6" w14:textId="6BF2FF1E" w:rsidR="00A54854" w:rsidRDefault="00A54854" w:rsidP="00A54854">
      <w:pPr>
        <w:rPr>
          <w:sz w:val="24"/>
          <w:szCs w:val="24"/>
          <w:u w:val="single"/>
        </w:rPr>
      </w:pPr>
    </w:p>
    <w:p w14:paraId="18B2C409" w14:textId="77777777" w:rsidR="00A54854" w:rsidRDefault="00A54854" w:rsidP="00A54854">
      <w:r>
        <w:t xml:space="preserve">American Association of Law Librarians’ Public Library Toolkit: </w:t>
      </w:r>
      <w:hyperlink r:id="rId15" w:history="1">
        <w:r>
          <w:rPr>
            <w:rStyle w:val="Hyperlink"/>
          </w:rPr>
          <w:t>https://www.aallnet.org/lispsis/resources-publications/public-library-toolkit/</w:t>
        </w:r>
      </w:hyperlink>
      <w:r>
        <w:t xml:space="preserve"> </w:t>
      </w:r>
    </w:p>
    <w:p w14:paraId="1D175893" w14:textId="77777777" w:rsidR="00A54854" w:rsidRDefault="00A54854" w:rsidP="00A54854">
      <w:r>
        <w:t xml:space="preserve">              Kentucky-specific: </w:t>
      </w:r>
      <w:hyperlink r:id="rId16" w:history="1">
        <w:r>
          <w:rPr>
            <w:rStyle w:val="Hyperlink"/>
          </w:rPr>
          <w:t>https://www.aallnet.org/lispsis/wp-content/uploads/sites/11/2022/12/LISPSIS-PLToolkit-Kentucky.pdf</w:t>
        </w:r>
      </w:hyperlink>
    </w:p>
    <w:p w14:paraId="23ADC7EF" w14:textId="77777777" w:rsidR="00A54854" w:rsidRDefault="00A54854" w:rsidP="00A54854"/>
    <w:p w14:paraId="5CDBEF11" w14:textId="77777777" w:rsidR="00A54854" w:rsidRDefault="00A54854" w:rsidP="00A54854">
      <w:r>
        <w:t xml:space="preserve">Library of Congress’ Guide to Law Online: </w:t>
      </w:r>
      <w:hyperlink r:id="rId17" w:history="1">
        <w:r>
          <w:rPr>
            <w:rStyle w:val="Hyperlink"/>
          </w:rPr>
          <w:t>https://www.loc.gov/research-centers/law-library-of-congress/researcher-resources/guide-to-law-online/</w:t>
        </w:r>
      </w:hyperlink>
    </w:p>
    <w:p w14:paraId="7C6F57CF" w14:textId="77777777" w:rsidR="00A54854" w:rsidRDefault="00A54854" w:rsidP="00A54854">
      <w:r>
        <w:t xml:space="preserve">Library of Congress’ Law Legal Research Institute: </w:t>
      </w:r>
      <w:hyperlink r:id="rId18" w:history="1">
        <w:r>
          <w:rPr>
            <w:rStyle w:val="Hyperlink"/>
          </w:rPr>
          <w:t>https://www.loc.gov/research-centers/law-library-of-congress/researcher-resources/legal-research-institute/</w:t>
        </w:r>
      </w:hyperlink>
    </w:p>
    <w:p w14:paraId="56888AF9" w14:textId="77777777" w:rsidR="00A54854" w:rsidRDefault="00A54854" w:rsidP="00A54854"/>
    <w:p w14:paraId="4F484627" w14:textId="77777777" w:rsidR="00A54854" w:rsidRDefault="00A54854" w:rsidP="00A54854">
      <w:proofErr w:type="spellStart"/>
      <w:r>
        <w:t>WebJunction’s</w:t>
      </w:r>
      <w:proofErr w:type="spellEnd"/>
      <w:r>
        <w:t xml:space="preserve"> site has a (dated) post about Tackling Patron’s Legal Questions: </w:t>
      </w:r>
      <w:hyperlink r:id="rId19" w:history="1">
        <w:r>
          <w:rPr>
            <w:rStyle w:val="Hyperlink"/>
          </w:rPr>
          <w:t>https://www.webjunction.org/documents/webjunction/Tackling_Patrons_Legal_Questions.html</w:t>
        </w:r>
      </w:hyperlink>
      <w:r>
        <w:t xml:space="preserve"> </w:t>
      </w:r>
    </w:p>
    <w:p w14:paraId="64321A28" w14:textId="77777777" w:rsidR="00A54854" w:rsidRPr="00A54854" w:rsidRDefault="00A54854" w:rsidP="00A54854">
      <w:pPr>
        <w:rPr>
          <w:sz w:val="24"/>
          <w:szCs w:val="24"/>
          <w:u w:val="single"/>
        </w:rPr>
      </w:pPr>
    </w:p>
    <w:sectPr w:rsidR="00A54854" w:rsidRPr="00A5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54"/>
    <w:rsid w:val="00632107"/>
    <w:rsid w:val="00A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4A9FF"/>
  <w15:chartTrackingRefBased/>
  <w15:docId w15:val="{5A86D333-B9BB-4E5C-BCE6-024B4B2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courts.gov/Legal-Help/Documents/yourdayincourt.pdf" TargetMode="External"/><Relationship Id="rId13" Type="http://schemas.openxmlformats.org/officeDocument/2006/relationships/hyperlink" Target="https://kycourts.gov/Pages/index.aspx" TargetMode="External"/><Relationship Id="rId18" Type="http://schemas.openxmlformats.org/officeDocument/2006/relationships/hyperlink" Target="https://www.loc.gov/research-centers/law-library-of-congress/researcher-resources/legal-research-institut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kyjustice.org/" TargetMode="External"/><Relationship Id="rId12" Type="http://schemas.openxmlformats.org/officeDocument/2006/relationships/hyperlink" Target="https://kycourts.gov/Legal-Forms" TargetMode="External"/><Relationship Id="rId17" Type="http://schemas.openxmlformats.org/officeDocument/2006/relationships/hyperlink" Target="https://www.loc.gov/research-centers/law-library-of-congress/researcher-resources/guide-to-law-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llnet.org/lispsis/wp-content/uploads/sites/11/2022/12/LISPSIS-PLToolkit-Kentucky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2j.org/" TargetMode="External"/><Relationship Id="rId11" Type="http://schemas.openxmlformats.org/officeDocument/2006/relationships/hyperlink" Target="https://kycourts.gov/AOC/Information-and-Technology/Pages/Expungement.aspx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kycourts.gov/Legal-Help/Pages/Self-Help-Portal.aspx" TargetMode="External"/><Relationship Id="rId15" Type="http://schemas.openxmlformats.org/officeDocument/2006/relationships/hyperlink" Target="https://www.aallnet.org/lispsis/resources-publications/public-library-toolkit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kybar.org/page/lawreferserv" TargetMode="External"/><Relationship Id="rId19" Type="http://schemas.openxmlformats.org/officeDocument/2006/relationships/hyperlink" Target="https://www.webjunction.org/documents/webjunction/Tackling_Patrons_Legal_Questions.html" TargetMode="External"/><Relationship Id="rId4" Type="http://schemas.openxmlformats.org/officeDocument/2006/relationships/hyperlink" Target="mailto:ScottEmery@kycourts.net" TargetMode="External"/><Relationship Id="rId9" Type="http://schemas.openxmlformats.org/officeDocument/2006/relationships/hyperlink" Target="https://kycourts.gov/Legal-Help/Pages/Civil-Legal-Aid-Programs.aspx" TargetMode="External"/><Relationship Id="rId14" Type="http://schemas.openxmlformats.org/officeDocument/2006/relationships/hyperlink" Target="https://govt.westlaw.com/kyrules/Browse/Home/Kentucky/KentuckyCourtRules?bhcp=1&amp;transitionType=Default&amp;contextData=%28sc.Default%29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1BEC81D3F54A840E15D16FB64BA9" ma:contentTypeVersion="2" ma:contentTypeDescription="Create a new document." ma:contentTypeScope="" ma:versionID="711f693c96bc17008377e5b5615cdd8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34EB29-FB28-44A4-BDB6-6B153356C68D}"/>
</file>

<file path=customXml/itemProps2.xml><?xml version="1.0" encoding="utf-8"?>
<ds:datastoreItem xmlns:ds="http://schemas.openxmlformats.org/officeDocument/2006/customXml" ds:itemID="{2BA83BE3-E744-44B8-A30F-A136A1862AA5}"/>
</file>

<file path=customXml/itemProps3.xml><?xml version="1.0" encoding="utf-8"?>
<ds:datastoreItem xmlns:ds="http://schemas.openxmlformats.org/officeDocument/2006/customXml" ds:itemID="{E473D664-3796-4065-94B6-C44AC74DD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1291</Characters>
  <Application>Microsoft Office Word</Application>
  <DocSecurity>0</DocSecurity>
  <Lines>37</Lines>
  <Paragraphs>17</Paragraphs>
  <ScaleCrop>false</ScaleCrop>
  <Company>Commonwealth Of Kentucky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Usry, Kim (ELC)</dc:creator>
  <cp:keywords/>
  <dc:description/>
  <cp:lastModifiedBy>Usry, Kim (ELC)</cp:lastModifiedBy>
  <cp:revision>2</cp:revision>
  <dcterms:created xsi:type="dcterms:W3CDTF">2023-10-05T17:42:00Z</dcterms:created>
  <dcterms:modified xsi:type="dcterms:W3CDTF">2023-10-05T17:44:00Z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7d14c464-2a44-40d3-a463-707a1f47265d</vt:lpwstr>
  </property>
  <property fmtid="{D5CDD505-2E9C-101B-9397-08002B2CF9AE}" pid="3" name="ContentTypeId">
    <vt:lpwstr>0x010100BDA51BEC81D3F54A840E15D16FB64BA9</vt:lpwstr>
  </property>
</Properties>
</file>